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2A" w:rsidRPr="0058652A" w:rsidRDefault="0058652A" w:rsidP="0058652A">
      <w:pPr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58652A">
        <w:rPr>
          <w:rFonts w:ascii="Times New Roman" w:eastAsia="Times New Roman" w:hAnsi="Times New Roman" w:cs="Times New Roman"/>
          <w:b/>
          <w:bCs/>
          <w:kern w:val="36"/>
          <w:sz w:val="24"/>
        </w:rPr>
        <w:t>BIOL 108 WORKSHEET 6</w:t>
      </w:r>
      <w:proofErr w:type="gramEnd"/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During what stages of mitosis would one expect to find that each chromosome is composed of sister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chromatids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>?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How many chromosomes are found in a homologous pair?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How many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chromatids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are found in a homologous pair?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During what part of the cell cycle are G1 and G2 found? 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How many chromosomes are found in a human body cell?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Do all organisms have the same number of chromosomes?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If a cell has 16 pairs of chromosomes, how many chromosomes total (</w:t>
      </w:r>
      <w:r w:rsidRPr="0058652A">
        <w:rPr>
          <w:rFonts w:ascii="Times New Roman" w:eastAsia="Times New Roman" w:hAnsi="Times New Roman" w:cs="Times New Roman"/>
          <w:i/>
          <w:iCs/>
          <w:sz w:val="26"/>
          <w:szCs w:val="26"/>
        </w:rPr>
        <w:t>Hint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: not pairs) does it have?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Which produces polar bodies,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oogenesis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or spermatogenesis? 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What are the two stages of the cell division part of the cell cycle?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What will happen</w:t>
      </w:r>
      <w:proofErr w:type="gramStart"/>
      <w:r w:rsidRPr="0058652A">
        <w:rPr>
          <w:rFonts w:ascii="Times New Roman" w:eastAsia="Times New Roman" w:hAnsi="Times New Roman" w:cs="Times New Roman"/>
          <w:sz w:val="24"/>
          <w:szCs w:val="24"/>
        </w:rPr>
        <w:t>  if</w:t>
      </w:r>
      <w:proofErr w:type="gram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cell cycle control mechanisms, such as checkpoints, fail?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What gene is thought to be responsible for</w:t>
      </w:r>
      <w:proofErr w:type="gramStart"/>
      <w:r w:rsidRPr="0058652A">
        <w:rPr>
          <w:rFonts w:ascii="Times New Roman" w:eastAsia="Times New Roman" w:hAnsi="Times New Roman" w:cs="Times New Roman"/>
          <w:sz w:val="24"/>
          <w:szCs w:val="24"/>
        </w:rPr>
        <w:t>  the</w:t>
      </w:r>
      <w:proofErr w:type="gram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intellectual disabilities caused by Down syndrome? 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What, specifically, does this gene increase?</w:t>
      </w:r>
      <w:r w:rsidRPr="0058652A">
        <w:rPr>
          <w:rFonts w:ascii="Times New Roman" w:eastAsia="Times New Roman" w:hAnsi="Times New Roman" w:cs="Times New Roman"/>
          <w:sz w:val="26"/>
        </w:rPr>
        <w:t>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Give an example of a deletion syndrome. (Must be one listed in the text.)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Where would you find a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centrosome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during metaphase of mitosis? 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Would a person with a genotype of </w:t>
      </w:r>
      <w:proofErr w:type="spellStart"/>
      <w:proofErr w:type="gramStart"/>
      <w:r w:rsidRPr="0058652A">
        <w:rPr>
          <w:rFonts w:ascii="Times New Roman" w:eastAsia="Times New Roman" w:hAnsi="Times New Roman" w:cs="Times New Roman"/>
          <w:i/>
          <w:iCs/>
          <w:sz w:val="26"/>
          <w:szCs w:val="26"/>
        </w:rPr>
        <w:t>Aa</w:t>
      </w:r>
      <w:proofErr w:type="spellEnd"/>
      <w:proofErr w:type="gramEnd"/>
      <w:r w:rsidRPr="0058652A">
        <w:rPr>
          <w:rFonts w:ascii="Times New Roman" w:eastAsia="Times New Roman" w:hAnsi="Times New Roman" w:cs="Times New Roman"/>
          <w:sz w:val="26"/>
        </w:rPr>
        <w:t> 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be homozygous dominant, heterozygous or homozygous recessive?</w:t>
      </w:r>
      <w:r w:rsidRPr="0058652A">
        <w:rPr>
          <w:rFonts w:ascii="Times New Roman" w:eastAsia="Times New Roman" w:hAnsi="Times New Roman" w:cs="Times New Roman"/>
          <w:sz w:val="26"/>
        </w:rPr>
        <w:t>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Would an individual with the genotype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spellEnd"/>
      <w:proofErr w:type="gramStart"/>
      <w:r w:rsidRPr="0058652A">
        <w:rPr>
          <w:rFonts w:ascii="Times New Roman" w:eastAsia="Times New Roman" w:hAnsi="Times New Roman" w:cs="Times New Roman"/>
          <w:sz w:val="24"/>
          <w:szCs w:val="24"/>
        </w:rPr>
        <w:t>  have</w:t>
      </w:r>
      <w:proofErr w:type="gram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a dominant or recessive phenotype?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What is the problem with assigning an individual a genotype of </w:t>
      </w:r>
      <w:r w:rsidRPr="0058652A">
        <w:rPr>
          <w:rFonts w:ascii="Times New Roman" w:eastAsia="Times New Roman" w:hAnsi="Times New Roman" w:cs="Times New Roman"/>
          <w:i/>
          <w:iCs/>
          <w:sz w:val="26"/>
          <w:szCs w:val="26"/>
        </w:rPr>
        <w:t>Ad</w:t>
      </w:r>
      <w:r w:rsidRPr="0058652A">
        <w:rPr>
          <w:rFonts w:ascii="Times New Roman" w:eastAsia="Times New Roman" w:hAnsi="Times New Roman" w:cs="Times New Roman"/>
          <w:i/>
          <w:iCs/>
          <w:sz w:val="26"/>
        </w:rPr>
        <w:t> 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for a given trait? </w:t>
      </w:r>
      <w:r w:rsidRPr="0058652A">
        <w:rPr>
          <w:rFonts w:ascii="Times New Roman" w:eastAsia="Times New Roman" w:hAnsi="Times New Roman" w:cs="Times New Roman"/>
          <w:sz w:val="26"/>
        </w:rPr>
        <w:t>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What organ is affected by the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build up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of fatty acid proteins in individuals with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>-Sachs disease?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In a cross of </w:t>
      </w:r>
      <w:proofErr w:type="spellStart"/>
      <w:proofErr w:type="gramStart"/>
      <w:r w:rsidRPr="0058652A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spellEnd"/>
      <w:proofErr w:type="gram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>, what is the probability of having a heterozygous genotype?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Clasp your hands together (without thinking about it).  The dominant phenotype is left thumb on top. If your</w:t>
      </w:r>
      <w:proofErr w:type="gramStart"/>
      <w:r w:rsidRPr="0058652A">
        <w:rPr>
          <w:rFonts w:ascii="Times New Roman" w:eastAsia="Times New Roman" w:hAnsi="Times New Roman" w:cs="Times New Roman"/>
          <w:sz w:val="24"/>
          <w:szCs w:val="24"/>
        </w:rPr>
        <w:t>  right</w:t>
      </w:r>
      <w:proofErr w:type="gram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thumb is on top, what is your genotype: TT,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Tt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tt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>? 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Explain your answer: 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Regarding the laws of probability: which rule is often applied to cases in which the word “and” is used?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If two heterozygous individuals have children, what is the probability that their children will have the recessive phenotype for that trait? (Use a percentage or a ratio for your answer.)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If two heterozygous individuals have children, what is the probability that their children will have the homozygous dominant genotype for that trait?  (Use a percentage or a ratio for your answer.) </w:t>
      </w:r>
      <w:r w:rsidRPr="0058652A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What is the genotype of a carrier: homozygous dominant, heterozygous or homozygous recessive?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John has sickle cell disease. Ann is normal and is not a carrier. Can their children have sickle cell disease (</w:t>
      </w:r>
      <w:r w:rsidRPr="0058652A">
        <w:rPr>
          <w:rFonts w:ascii="Times New Roman" w:eastAsia="Times New Roman" w:hAnsi="Times New Roman" w:cs="Times New Roman"/>
          <w:i/>
          <w:iCs/>
          <w:sz w:val="26"/>
          <w:szCs w:val="26"/>
        </w:rPr>
        <w:t>not</w:t>
      </w:r>
      <w:r w:rsidRPr="0058652A">
        <w:rPr>
          <w:rFonts w:ascii="Times New Roman" w:eastAsia="Times New Roman" w:hAnsi="Times New Roman" w:cs="Times New Roman"/>
          <w:sz w:val="26"/>
        </w:rPr>
        <w:t> 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sickle cell</w:t>
      </w:r>
      <w:r w:rsidRPr="0058652A">
        <w:rPr>
          <w:rFonts w:ascii="Times New Roman" w:eastAsia="Times New Roman" w:hAnsi="Times New Roman" w:cs="Times New Roman"/>
          <w:sz w:val="26"/>
        </w:rPr>
        <w:t> </w:t>
      </w:r>
      <w:r w:rsidRPr="0058652A">
        <w:rPr>
          <w:rFonts w:ascii="Times New Roman" w:eastAsia="Times New Roman" w:hAnsi="Times New Roman" w:cs="Times New Roman"/>
          <w:i/>
          <w:iCs/>
          <w:sz w:val="26"/>
          <w:szCs w:val="26"/>
        </w:rPr>
        <w:t>trait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)?</w:t>
      </w:r>
      <w:r w:rsidRPr="0058652A">
        <w:rPr>
          <w:rFonts w:ascii="Times New Roman" w:eastAsia="Times New Roman" w:hAnsi="Times New Roman" w:cs="Times New Roman"/>
          <w:sz w:val="26"/>
        </w:rPr>
        <w:t> 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Explain your answer.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Give an example of a polygenic trait listed in the text.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>If one parent is type AB blood type and the other parent is also type AB blood type, could they have a child that is O blood type? 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Explain.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one parent is type B blood type and the other parent is type </w:t>
      </w:r>
      <w:proofErr w:type="gramStart"/>
      <w:r w:rsidRPr="0058652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blood type, could they have a child that is O blood type?</w:t>
      </w:r>
      <w:r w:rsidRPr="0058652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8652A">
        <w:rPr>
          <w:rFonts w:ascii="Times New Roman" w:eastAsia="Times New Roman" w:hAnsi="Times New Roman" w:cs="Times New Roman"/>
          <w:sz w:val="26"/>
          <w:szCs w:val="26"/>
        </w:rPr>
        <w:t>Explain.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Give an example of a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trinucleotide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repeat disorder listed in the text.</w:t>
      </w:r>
    </w:p>
    <w:p w:rsidR="0058652A" w:rsidRPr="0058652A" w:rsidRDefault="0058652A" w:rsidP="005865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For the next questions fill in the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Punnett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square for</w:t>
      </w:r>
      <w:proofErr w:type="gramStart"/>
      <w:r w:rsidRPr="0058652A">
        <w:rPr>
          <w:rFonts w:ascii="Times New Roman" w:eastAsia="Times New Roman" w:hAnsi="Times New Roman" w:cs="Times New Roman"/>
          <w:sz w:val="24"/>
          <w:szCs w:val="24"/>
        </w:rPr>
        <w:t>  the</w:t>
      </w:r>
      <w:proofErr w:type="gram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following simple monohybrid cross. (If you don't understand how to fill in a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Punnett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square, you can use 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 xml:space="preserve"> for help.) The alleles for the parents are already entered for you.</w:t>
      </w:r>
      <w:r w:rsidRPr="0058652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8652A">
        <w:rPr>
          <w:rFonts w:ascii="Times New Roman" w:eastAsia="Times New Roman" w:hAnsi="Times New Roman" w:cs="Times New Roman"/>
          <w:sz w:val="24"/>
          <w:szCs w:val="24"/>
        </w:rPr>
        <w:t>A man who is homozygous dominant for unattached earlobes (EE) has children with a woman who is heterozygous for attached/unattached earlobes (</w:t>
      </w:r>
      <w:proofErr w:type="spellStart"/>
      <w:r w:rsidRPr="0058652A">
        <w:rPr>
          <w:rFonts w:ascii="Times New Roman" w:eastAsia="Times New Roman" w:hAnsi="Times New Roman" w:cs="Times New Roman"/>
          <w:sz w:val="24"/>
          <w:szCs w:val="24"/>
        </w:rPr>
        <w:t>Ee</w:t>
      </w:r>
      <w:proofErr w:type="spellEnd"/>
      <w:r w:rsidRPr="0058652A">
        <w:rPr>
          <w:rFonts w:ascii="Times New Roman" w:eastAsia="Times New Roman" w:hAnsi="Times New Roman" w:cs="Times New Roman"/>
          <w:sz w:val="24"/>
          <w:szCs w:val="24"/>
        </w:rPr>
        <w:t>). Use E for unattached lobes and e for attached lobes. </w:t>
      </w:r>
    </w:p>
    <w:tbl>
      <w:tblPr>
        <w:tblW w:w="22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750"/>
        <w:gridCol w:w="750"/>
      </w:tblGrid>
      <w:tr w:rsidR="0058652A" w:rsidRPr="0058652A" w:rsidTr="0058652A">
        <w:trPr>
          <w:trHeight w:val="75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2A" w:rsidRPr="0058652A" w:rsidRDefault="0058652A" w:rsidP="005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2A" w:rsidRPr="0058652A" w:rsidRDefault="0058652A" w:rsidP="005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6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2A" w:rsidRPr="0058652A" w:rsidRDefault="0058652A" w:rsidP="005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6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58652A" w:rsidRPr="0058652A" w:rsidTr="0058652A">
        <w:trPr>
          <w:trHeight w:val="75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2A" w:rsidRPr="0058652A" w:rsidRDefault="0058652A" w:rsidP="005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6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2A" w:rsidRPr="0058652A" w:rsidRDefault="0058652A" w:rsidP="005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2A" w:rsidRPr="0058652A" w:rsidRDefault="0058652A" w:rsidP="005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52A" w:rsidRPr="0058652A" w:rsidTr="0058652A">
        <w:trPr>
          <w:trHeight w:val="75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2A" w:rsidRPr="0058652A" w:rsidRDefault="0058652A" w:rsidP="005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58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</w:rPr>
              <w:t>E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652A" w:rsidRPr="0058652A" w:rsidRDefault="0058652A" w:rsidP="00586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8652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8652A" w:rsidRPr="0058652A" w:rsidRDefault="0058652A" w:rsidP="005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53139" w:rsidRDefault="00753139"/>
    <w:sectPr w:rsidR="00753139" w:rsidSect="0075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065C"/>
    <w:multiLevelType w:val="multilevel"/>
    <w:tmpl w:val="EB88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52A"/>
    <w:rsid w:val="0058652A"/>
    <w:rsid w:val="0075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39"/>
  </w:style>
  <w:style w:type="paragraph" w:styleId="Heading1">
    <w:name w:val="heading 1"/>
    <w:basedOn w:val="Normal"/>
    <w:link w:val="Heading1Char"/>
    <w:uiPriority w:val="9"/>
    <w:qFormat/>
    <w:rsid w:val="00586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5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65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6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Cam Tu</dc:creator>
  <cp:lastModifiedBy>Mai Cam Tu</cp:lastModifiedBy>
  <cp:revision>1</cp:revision>
  <dcterms:created xsi:type="dcterms:W3CDTF">2017-06-06T03:56:00Z</dcterms:created>
  <dcterms:modified xsi:type="dcterms:W3CDTF">2017-06-06T03:56:00Z</dcterms:modified>
</cp:coreProperties>
</file>